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13DC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一：配置</w:t>
      </w:r>
    </w:p>
    <w:p w14:paraId="3DF42038">
      <w:pPr>
        <w:rPr>
          <w:rFonts w:hint="default"/>
          <w:b/>
          <w:bCs/>
          <w:lang w:val="en-US" w:eastAsia="zh-CN"/>
        </w:rPr>
      </w:pPr>
    </w:p>
    <w:p w14:paraId="56A975A2">
      <w:pPr>
        <w:rPr>
          <w:rFonts w:hint="eastAsia"/>
          <w:lang w:eastAsia="zh-CN"/>
        </w:rPr>
      </w:pPr>
      <w:r>
        <w:rPr>
          <w:rFonts w:hint="eastAsia"/>
        </w:rPr>
        <w:t>后台注册老板账号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联系技术注册老板账号</w:t>
      </w:r>
      <w:r>
        <w:rPr>
          <w:rFonts w:hint="eastAsia"/>
          <w:lang w:eastAsia="zh-CN"/>
        </w:rPr>
        <w:t>）</w:t>
      </w:r>
    </w:p>
    <w:p w14:paraId="2CA28484">
      <w:pPr>
        <w:rPr>
          <w:rFonts w:hint="eastAsia"/>
          <w:lang w:eastAsia="zh-CN"/>
        </w:rPr>
      </w:pPr>
    </w:p>
    <w:p w14:paraId="297042DA">
      <w:r>
        <w:rPr>
          <w:rFonts w:hint="eastAsia"/>
        </w:rPr>
        <w:t>下载提取工具：</w:t>
      </w:r>
      <w:r>
        <w:fldChar w:fldCharType="begin"/>
      </w:r>
      <w:r>
        <w:instrText xml:space="preserve"> HYPERLINK "http://47.79.43.30:8080/share/s12sync_cli.zip" </w:instrText>
      </w:r>
      <w:r>
        <w:fldChar w:fldCharType="separate"/>
      </w:r>
      <w:r>
        <w:rPr>
          <w:rStyle w:val="5"/>
        </w:rPr>
        <w:t>http://47.79.43.30:8080/share/s12sync_cli.zip</w:t>
      </w:r>
      <w:r>
        <w:rPr>
          <w:rStyle w:val="5"/>
        </w:rPr>
        <w:fldChar w:fldCharType="end"/>
      </w:r>
    </w:p>
    <w:p w14:paraId="56D7EC73"/>
    <w:p w14:paraId="01B195DD">
      <w:pPr>
        <w:rPr>
          <w:rFonts w:hint="eastAsia"/>
        </w:rPr>
      </w:pPr>
      <w:r>
        <w:rPr>
          <w:rFonts w:hint="eastAsia"/>
        </w:rPr>
        <w:t>左上角进入setting，输入参数设置</w:t>
      </w:r>
    </w:p>
    <w:p w14:paraId="785FC9D3">
      <w:r>
        <w:rPr>
          <w:rFonts w:hint="eastAsia"/>
        </w:rPr>
        <w:t>为了防止误操作，必须使用密码，初始密码</w:t>
      </w:r>
      <w:r>
        <w:rPr>
          <w:rFonts w:hint="eastAsia"/>
          <w:lang w:val="en-US" w:eastAsia="zh-CN"/>
        </w:rPr>
        <w:t>1234</w:t>
      </w:r>
      <w:r>
        <w:rPr>
          <w:rFonts w:hint="eastAsia"/>
        </w:rPr>
        <w:t>，登录后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更改密码</w:t>
      </w:r>
    </w:p>
    <w:p w14:paraId="59D82F6C">
      <w:r>
        <w:drawing>
          <wp:inline distT="0" distB="0" distL="114300" distR="114300">
            <wp:extent cx="5263515" cy="3336925"/>
            <wp:effectExtent l="0" t="0" r="133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2A616"/>
    <w:p w14:paraId="1FAF5500">
      <w:r>
        <w:rPr>
          <w:rFonts w:hint="eastAsia"/>
        </w:rPr>
        <w:t>第一选项卡界面对接数据库，可对接本地数据库或者云数据库</w:t>
      </w:r>
    </w:p>
    <w:p w14:paraId="1D104200">
      <w:pPr>
        <w:rPr>
          <w:color w:val="E54C5E" w:themeColor="accent6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对接好之后 点击create table</w:t>
      </w:r>
    </w:p>
    <w:p w14:paraId="0E7E5D3F"/>
    <w:p w14:paraId="27C80665">
      <w:r>
        <w:drawing>
          <wp:inline distT="0" distB="0" distL="114300" distR="114300">
            <wp:extent cx="5263515" cy="3336925"/>
            <wp:effectExtent l="0" t="0" r="133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8F3DB"/>
    <w:p w14:paraId="191875B6"/>
    <w:p w14:paraId="118BEB9C"/>
    <w:p w14:paraId="41A29AE8"/>
    <w:p w14:paraId="18C71950">
      <w:r>
        <w:rPr>
          <w:rFonts w:hint="eastAsia"/>
        </w:rPr>
        <w:t>第二选项卡界面输入老板助手账号和密码，以及四位数字的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店铺编码</w:t>
      </w:r>
      <w:r>
        <w:rPr>
          <w:rFonts w:hint="eastAsia"/>
        </w:rPr>
        <w:t>（可随意四位数字）</w:t>
      </w:r>
    </w:p>
    <w:p w14:paraId="7D5AF2E4">
      <w:r>
        <w:rPr>
          <w:rFonts w:hint="eastAsia"/>
        </w:rPr>
        <w:t>填入云服务器地址信息：</w:t>
      </w:r>
      <w:r>
        <w:t>http://s12datawarehouse.dandanhare.com</w:t>
      </w:r>
      <w:r>
        <w:rPr>
          <w:rFonts w:hint="eastAsia"/>
        </w:rPr>
        <w:t>:8580</w:t>
      </w:r>
    </w:p>
    <w:p w14:paraId="1C5F17D1">
      <w:r>
        <w:drawing>
          <wp:inline distT="0" distB="0" distL="114300" distR="114300">
            <wp:extent cx="5263515" cy="3336925"/>
            <wp:effectExtent l="0" t="0" r="1333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4501"/>
    <w:p w14:paraId="5259267E">
      <w:pPr>
        <w:rPr>
          <w:rFonts w:hint="eastAsia"/>
        </w:rPr>
      </w:pPr>
      <w:r>
        <w:rPr>
          <w:rFonts w:hint="eastAsia"/>
        </w:rPr>
        <w:t>配置好之后 可以点击左下角start启动测试网络等是否正常，</w:t>
      </w:r>
    </w:p>
    <w:p w14:paraId="6DAFEEC9">
      <w:r>
        <w:rPr>
          <w:rFonts w:hint="eastAsia"/>
        </w:rPr>
        <w:t>正常后确认“</w:t>
      </w:r>
      <w:r>
        <w:t>Auto start synchronization</w:t>
      </w:r>
      <w:r>
        <w:rPr>
          <w:rFonts w:hint="eastAsia"/>
        </w:rPr>
        <w:t>”勾选会自动启动执行同步任务，并点击“</w:t>
      </w:r>
      <w:r>
        <w:t>Create auto start up to Windows</w:t>
      </w:r>
      <w:r>
        <w:rPr>
          <w:rFonts w:hint="eastAsia"/>
        </w:rPr>
        <w:t>”创建电脑的开机启动项。</w:t>
      </w:r>
    </w:p>
    <w:p w14:paraId="2732C494">
      <w:r>
        <w:drawing>
          <wp:inline distT="0" distB="0" distL="114300" distR="114300">
            <wp:extent cx="5263515" cy="3336925"/>
            <wp:effectExtent l="0" t="0" r="1333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B383"/>
    <w:p w14:paraId="0B845C9A"/>
    <w:p w14:paraId="7BBAF9D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二：</w:t>
      </w:r>
      <w:r>
        <w:rPr>
          <w:rFonts w:hint="eastAsia"/>
          <w:b/>
          <w:bCs/>
        </w:rPr>
        <w:t>老板助手处登录</w:t>
      </w:r>
      <w:r>
        <w:rPr>
          <w:rFonts w:hint="eastAsia"/>
          <w:b/>
          <w:bCs/>
          <w:lang w:val="en-US" w:eastAsia="zh-CN"/>
        </w:rPr>
        <w:t>查看</w:t>
      </w:r>
      <w:r>
        <w:rPr>
          <w:rFonts w:hint="eastAsia"/>
          <w:b/>
          <w:bCs/>
        </w:rPr>
        <w:t>商超</w:t>
      </w:r>
      <w:r>
        <w:rPr>
          <w:rFonts w:hint="eastAsia"/>
          <w:b/>
          <w:bCs/>
          <w:lang w:val="en-US" w:eastAsia="zh-CN"/>
        </w:rPr>
        <w:t>数据</w:t>
      </w:r>
    </w:p>
    <w:p w14:paraId="1190707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网页版：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"https://www.s12boss.com/#/"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lang w:val="en-US" w:eastAsia="zh-CN"/>
        </w:rPr>
        <w:t>https://www.s12boss.com/#/</w:t>
      </w:r>
      <w:r>
        <w:rPr>
          <w:rFonts w:hint="eastAsia"/>
          <w:b/>
          <w:bCs/>
          <w:lang w:val="en-US" w:eastAsia="zh-CN"/>
        </w:rPr>
        <w:fldChar w:fldCharType="end"/>
      </w:r>
    </w:p>
    <w:p w14:paraId="3A06990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小程序搜索：S12BOSS</w:t>
      </w:r>
    </w:p>
    <w:p w14:paraId="6B19ABCB">
      <w:r>
        <w:drawing>
          <wp:inline distT="0" distB="0" distL="114300" distR="114300">
            <wp:extent cx="3541395" cy="2042795"/>
            <wp:effectExtent l="0" t="0" r="19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BCD3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选择</w:t>
      </w:r>
      <w:r>
        <w:rPr>
          <w:rFonts w:hint="eastAsia"/>
          <w:lang w:val="en-US" w:eastAsia="zh-CN"/>
        </w:rPr>
        <w:t>商超</w:t>
      </w:r>
      <w:r>
        <w:rPr>
          <w:rFonts w:hint="eastAsia"/>
        </w:rPr>
        <w:t>版本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点击本地数据库版</w:t>
      </w:r>
      <w:bookmarkStart w:id="0" w:name="_GoBack"/>
      <w:bookmarkEnd w:id="0"/>
    </w:p>
    <w:p w14:paraId="0EC5DDDF">
      <w:r>
        <w:drawing>
          <wp:inline distT="0" distB="0" distL="114300" distR="114300">
            <wp:extent cx="5269865" cy="3061335"/>
            <wp:effectExtent l="0" t="0" r="6985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1763"/>
    <w:p w14:paraId="22561124">
      <w:r>
        <w:rPr>
          <w:rFonts w:hint="eastAsia"/>
        </w:rPr>
        <w:t>输入老板助手账号和密码登录</w:t>
      </w:r>
    </w:p>
    <w:p w14:paraId="78E751BD">
      <w:r>
        <w:drawing>
          <wp:inline distT="0" distB="0" distL="114300" distR="114300">
            <wp:extent cx="3951605" cy="2256790"/>
            <wp:effectExtent l="0" t="0" r="1079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8504"/>
    <w:p w14:paraId="26B9D8EE">
      <w:r>
        <w:rPr>
          <w:rFonts w:hint="eastAsia"/>
        </w:rPr>
        <w:t>进去后 可以左上角切换对应店铺编码的数据进行查看</w:t>
      </w:r>
    </w:p>
    <w:p w14:paraId="53E7F396">
      <w:r>
        <w:drawing>
          <wp:inline distT="0" distB="0" distL="114300" distR="114300">
            <wp:extent cx="4190365" cy="2392680"/>
            <wp:effectExtent l="0" t="0" r="63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FC"/>
    <w:rsid w:val="002448FC"/>
    <w:rsid w:val="00775AF8"/>
    <w:rsid w:val="00B62B4D"/>
    <w:rsid w:val="07B2792A"/>
    <w:rsid w:val="083E2F6B"/>
    <w:rsid w:val="0A0B0C4F"/>
    <w:rsid w:val="0A4A6971"/>
    <w:rsid w:val="26174636"/>
    <w:rsid w:val="2BB13F72"/>
    <w:rsid w:val="2FBD6BAB"/>
    <w:rsid w:val="360E2FFA"/>
    <w:rsid w:val="3F0006E1"/>
    <w:rsid w:val="45195978"/>
    <w:rsid w:val="4DFC7B4E"/>
    <w:rsid w:val="62940FC2"/>
    <w:rsid w:val="662C2C5F"/>
    <w:rsid w:val="68DE6DAC"/>
    <w:rsid w:val="75D21A46"/>
    <w:rsid w:val="79537342"/>
    <w:rsid w:val="7CB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438</Characters>
  <Lines>3</Lines>
  <Paragraphs>1</Paragraphs>
  <TotalTime>3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2025-06-19T03:38:00Z</dcterms:created>
  <dc:creator>Administrator</dc:creator>
  <cp:lastModifiedBy>WPS_1648192888</cp:lastModifiedBy>
  <dcterms:modified xsi:type="dcterms:W3CDTF">2025-06-23T08:04:52Z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eyJoZGlkIjoiOGI0ZjcyNWM5OTFlYmNhYzFkNGRmODA2YzdiMTg5ZWMiLCJ1c2VySWQiOiIxMzQ5MDAyMDU1In0=</vt:lpwstr>
  </property>
  <property fmtid="{D5CDD505-2E9C-101B-9397-08002B2CF9AE}" pid="4" name="ICV">
    <vt:lpwstr>97CB22FF8D574C888E8D7BC3B2A6235D_13</vt:lpwstr>
  </property>
</Properties>
</file>